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BF5" w:rsidRDefault="002F6BF5" w:rsidP="002F6BF5">
      <w:r>
        <w:tab/>
      </w:r>
      <w:r>
        <w:tab/>
      </w:r>
      <w:r>
        <w:tab/>
      </w:r>
      <w:r>
        <w:tab/>
      </w:r>
      <w:r>
        <w:tab/>
      </w:r>
      <w:r>
        <w:object w:dxaOrig="3795" w:dyaOrig="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126pt" o:ole="">
            <v:imagedata r:id="rId7" o:title="" blacklevel="655f"/>
          </v:shape>
          <o:OLEObject Type="Embed" ProgID="MSPhotoEd.3" ShapeID="_x0000_i1025" DrawAspect="Content" ObjectID="_1473657562" r:id="rId8"/>
        </w:object>
      </w:r>
      <w:r>
        <w:t xml:space="preserve">  </w:t>
      </w:r>
      <w:r>
        <w:tab/>
        <w:t xml:space="preserve">         </w:t>
      </w:r>
    </w:p>
    <w:p w:rsidR="002F6BF5" w:rsidRDefault="00173BED" w:rsidP="002F6BF5">
      <w:pPr>
        <w:rPr>
          <w:b/>
          <w:sz w:val="28"/>
          <w:szCs w:val="28"/>
        </w:rPr>
      </w:pPr>
      <w:r>
        <w:rPr>
          <w:b/>
          <w:sz w:val="28"/>
          <w:szCs w:val="28"/>
        </w:rPr>
        <w:t>Samarbetsa</w:t>
      </w:r>
      <w:r w:rsidR="002F6BF5" w:rsidRPr="00E31D50">
        <w:rPr>
          <w:b/>
          <w:sz w:val="28"/>
          <w:szCs w:val="28"/>
        </w:rPr>
        <w:t>vtal om Skåneleden</w:t>
      </w:r>
    </w:p>
    <w:p w:rsidR="002F6BF5" w:rsidRDefault="002F6BF5" w:rsidP="002F6BF5">
      <w:pPr>
        <w:rPr>
          <w:b/>
          <w:sz w:val="28"/>
          <w:szCs w:val="28"/>
        </w:rPr>
      </w:pPr>
    </w:p>
    <w:p w:rsidR="002F6BF5" w:rsidRDefault="002F6BF5" w:rsidP="002F6BF5">
      <w:r>
        <w:t xml:space="preserve">Mellan nedanstående parter har följande avtal träffats angående Skåneledens geografiska </w:t>
      </w:r>
    </w:p>
    <w:p w:rsidR="002F6BF5" w:rsidRDefault="002F6BF5" w:rsidP="002F6BF5"/>
    <w:p w:rsidR="002F6BF5" w:rsidRDefault="002F6BF5" w:rsidP="002F6BF5">
      <w:r>
        <w:t xml:space="preserve">utsträckning inom </w:t>
      </w:r>
      <w:proofErr w:type="gramStart"/>
      <w:r w:rsidR="000B38E7">
        <w:rPr>
          <w:b/>
        </w:rPr>
        <w:t>Fastigheten</w:t>
      </w:r>
      <w:r w:rsidRPr="00324B77">
        <w:rPr>
          <w:b/>
        </w:rPr>
        <w:t>:</w:t>
      </w:r>
      <w:r>
        <w:t xml:space="preserve">   .</w:t>
      </w:r>
      <w:proofErr w:type="gramEnd"/>
      <w:r>
        <w:t>............................................................................................</w:t>
      </w:r>
    </w:p>
    <w:p w:rsidR="002F6BF5" w:rsidRDefault="002F6BF5" w:rsidP="002F6BF5"/>
    <w:p w:rsidR="002F6BF5" w:rsidRDefault="002F6BF5" w:rsidP="002F6BF5"/>
    <w:p w:rsidR="002F6BF5" w:rsidRPr="00570301" w:rsidRDefault="002F6BF5" w:rsidP="002F6BF5">
      <w:pPr>
        <w:rPr>
          <w:b/>
        </w:rPr>
      </w:pPr>
      <w:r w:rsidRPr="00570301">
        <w:rPr>
          <w:b/>
        </w:rPr>
        <w:t>Markägare:</w:t>
      </w:r>
    </w:p>
    <w:p w:rsidR="002F6BF5" w:rsidRDefault="002F6BF5" w:rsidP="002F6BF5"/>
    <w:p w:rsidR="002F6BF5" w:rsidRDefault="002F6BF5" w:rsidP="002F6BF5">
      <w:r>
        <w:t>Namn:</w:t>
      </w:r>
      <w:r>
        <w:tab/>
      </w:r>
      <w:proofErr w:type="gramStart"/>
      <w:r>
        <w:t>......................................................</w:t>
      </w:r>
      <w:proofErr w:type="gramEnd"/>
      <w:r>
        <w:tab/>
        <w:t>.......................................................</w:t>
      </w:r>
    </w:p>
    <w:p w:rsidR="002F6BF5" w:rsidRDefault="002F6BF5" w:rsidP="002F6BF5">
      <w:r>
        <w:t>Adress:</w:t>
      </w:r>
      <w:r>
        <w:tab/>
      </w:r>
      <w:proofErr w:type="gramStart"/>
      <w:r>
        <w:t>......................................................</w:t>
      </w:r>
      <w:proofErr w:type="gramEnd"/>
      <w:r>
        <w:tab/>
        <w:t>.......................................................</w:t>
      </w:r>
    </w:p>
    <w:p w:rsidR="002F6BF5" w:rsidRDefault="002F6BF5" w:rsidP="002F6BF5">
      <w:r>
        <w:tab/>
      </w:r>
      <w:proofErr w:type="gramStart"/>
      <w:r>
        <w:t>.....................................................</w:t>
      </w:r>
      <w:proofErr w:type="gramEnd"/>
      <w:r>
        <w:tab/>
        <w:t>.......................................................</w:t>
      </w:r>
    </w:p>
    <w:p w:rsidR="002F6BF5" w:rsidRDefault="002F6BF5" w:rsidP="002F6BF5">
      <w:r>
        <w:t>Telefon:</w:t>
      </w:r>
      <w:r>
        <w:tab/>
      </w:r>
      <w:proofErr w:type="gramStart"/>
      <w:r>
        <w:t>......................................................</w:t>
      </w:r>
      <w:proofErr w:type="gramEnd"/>
      <w:r>
        <w:tab/>
        <w:t>........................................................</w:t>
      </w:r>
    </w:p>
    <w:p w:rsidR="002F6BF5" w:rsidRDefault="002F6BF5" w:rsidP="002F6BF5"/>
    <w:p w:rsidR="002F6BF5" w:rsidRDefault="002F6BF5" w:rsidP="002F6BF5"/>
    <w:p w:rsidR="002F6BF5" w:rsidRDefault="00E23165" w:rsidP="002F6BF5">
      <w:pPr>
        <w:rPr>
          <w:b/>
        </w:rPr>
      </w:pPr>
      <w:r>
        <w:rPr>
          <w:b/>
        </w:rPr>
        <w:t>Kommun</w:t>
      </w:r>
      <w:r w:rsidR="002F6BF5" w:rsidRPr="00570301">
        <w:rPr>
          <w:b/>
        </w:rPr>
        <w:t>:</w:t>
      </w:r>
    </w:p>
    <w:p w:rsidR="002F6BF5" w:rsidRDefault="002F6BF5" w:rsidP="002F6BF5">
      <w:pPr>
        <w:rPr>
          <w:b/>
        </w:rPr>
      </w:pPr>
    </w:p>
    <w:p w:rsidR="002F6BF5" w:rsidRDefault="00C210FB" w:rsidP="002F6BF5">
      <w:r>
        <w:t>Namn:</w:t>
      </w:r>
      <w:r>
        <w:tab/>
      </w:r>
      <w:r w:rsidR="001F4783">
        <w:t>Höganäs</w:t>
      </w:r>
      <w:proofErr w:type="gramStart"/>
      <w:r w:rsidR="002F6BF5">
        <w:t>................................</w:t>
      </w:r>
      <w:proofErr w:type="gramEnd"/>
      <w:r w:rsidR="002F6BF5">
        <w:t xml:space="preserve">    kommun</w:t>
      </w:r>
    </w:p>
    <w:p w:rsidR="002F6BF5" w:rsidRDefault="002F6BF5" w:rsidP="002F6BF5">
      <w:r>
        <w:t>Adress:</w:t>
      </w:r>
      <w:r>
        <w:tab/>
      </w:r>
      <w:r w:rsidR="000B38E7">
        <w:t>Samhällsbyggnadsförvaltningen</w:t>
      </w:r>
      <w:proofErr w:type="gramStart"/>
      <w:r>
        <w:t>.....................................................</w:t>
      </w:r>
      <w:proofErr w:type="gramEnd"/>
    </w:p>
    <w:p w:rsidR="002F6BF5" w:rsidRDefault="002F6BF5" w:rsidP="002F6BF5">
      <w:r>
        <w:tab/>
      </w:r>
      <w:r w:rsidR="002D3E18">
        <w:t>262 82 Höganäs</w:t>
      </w:r>
      <w:proofErr w:type="gramStart"/>
      <w:r>
        <w:t>....................................................</w:t>
      </w:r>
      <w:proofErr w:type="gramEnd"/>
      <w:r>
        <w:tab/>
      </w:r>
    </w:p>
    <w:p w:rsidR="002F6BF5" w:rsidRDefault="00C210FB" w:rsidP="002F6BF5">
      <w:r>
        <w:t>Kontaktpers:</w:t>
      </w:r>
      <w:r>
        <w:tab/>
      </w:r>
      <w:r w:rsidR="001F4783">
        <w:t xml:space="preserve">Margareta Engkvist </w:t>
      </w:r>
      <w:proofErr w:type="spellStart"/>
      <w:r w:rsidR="001F4783">
        <w:t>Björkenhall</w:t>
      </w:r>
      <w:proofErr w:type="spellEnd"/>
      <w:proofErr w:type="gramStart"/>
      <w:r w:rsidR="002F6BF5">
        <w:t>....................................................</w:t>
      </w:r>
      <w:proofErr w:type="gramEnd"/>
      <w:r w:rsidR="002F6BF5">
        <w:tab/>
        <w:t>.....................................................</w:t>
      </w:r>
    </w:p>
    <w:p w:rsidR="002F6BF5" w:rsidRDefault="00C210FB" w:rsidP="002F6BF5">
      <w:r>
        <w:t>Telefon:</w:t>
      </w:r>
      <w:r>
        <w:tab/>
      </w:r>
      <w:r w:rsidR="001F4783">
        <w:t>042-33 71 00</w:t>
      </w:r>
      <w:r w:rsidR="002F6BF5">
        <w:t>....................................................</w:t>
      </w:r>
      <w:r w:rsidR="002F6BF5">
        <w:tab/>
      </w:r>
      <w:proofErr w:type="gramStart"/>
      <w:r w:rsidR="002F6BF5">
        <w:t>.....................................................</w:t>
      </w:r>
      <w:proofErr w:type="gramEnd"/>
    </w:p>
    <w:p w:rsidR="002F6BF5" w:rsidRDefault="002F6BF5" w:rsidP="002F6BF5"/>
    <w:p w:rsidR="002F6BF5" w:rsidRDefault="002F6BF5" w:rsidP="002F6BF5">
      <w:pPr>
        <w:rPr>
          <w:b/>
        </w:rPr>
      </w:pPr>
    </w:p>
    <w:p w:rsidR="00323079" w:rsidRDefault="002F6BF5" w:rsidP="00B621AB">
      <w:pPr>
        <w:jc w:val="both"/>
      </w:pPr>
      <w:r w:rsidRPr="00465CAA">
        <w:rPr>
          <w:b/>
        </w:rPr>
        <w:t>Skåneleden</w:t>
      </w:r>
      <w:r>
        <w:t xml:space="preserve"> är benämningen på den ca 100 mil långa vandringsled som Stiftelsen för Fritidsområden i Skåne</w:t>
      </w:r>
      <w:r w:rsidR="002A216E">
        <w:t>, Region Skåne</w:t>
      </w:r>
      <w:r>
        <w:t xml:space="preserve"> och berörda kommuner har anlagt och upprätthåller i samarbete med de markägare över vars fastigheter leden sträcker sig. Leden har i sin</w:t>
      </w:r>
      <w:r w:rsidR="00D96738">
        <w:t>a</w:t>
      </w:r>
      <w:r>
        <w:t xml:space="preserve"> äldsta delar funnits sedan slutet av sjuttiotalet. Det rör sig företrädesvis om redan befintliga mindre stigar och vägar i natursköna områden som går att följa genom att leden har utmärkts i naturen.</w:t>
      </w:r>
      <w:r w:rsidR="005F1183">
        <w:t xml:space="preserve"> </w:t>
      </w:r>
      <w:r>
        <w:t xml:space="preserve">Längs leden anläggs på vissa platser anordningar och informationstavlor som underlättar och reglerar allmänhetens </w:t>
      </w:r>
      <w:proofErr w:type="gramStart"/>
      <w:r>
        <w:t>nyttjande</w:t>
      </w:r>
      <w:proofErr w:type="gramEnd"/>
      <w:r>
        <w:t xml:space="preserve"> av leden</w:t>
      </w:r>
      <w:r w:rsidR="006B13B2">
        <w:t xml:space="preserve"> samt skapar förutsättningar att styra det rörliga friluftslivet till </w:t>
      </w:r>
      <w:r w:rsidR="00323079">
        <w:t>mindre känsliga delar av fastigheten/naturen.</w:t>
      </w:r>
      <w:r>
        <w:t xml:space="preserve"> Leden marknadsförs </w:t>
      </w:r>
      <w:r w:rsidR="00542150">
        <w:t xml:space="preserve">i ett icke kommersiellt syfte </w:t>
      </w:r>
      <w:r>
        <w:t xml:space="preserve">gentemot allmänheten </w:t>
      </w:r>
      <w:r w:rsidR="00542150">
        <w:t xml:space="preserve">för </w:t>
      </w:r>
      <w:r>
        <w:t xml:space="preserve">att gynna frisk- och hälsovård samt att skapa ett ökat intresse för </w:t>
      </w:r>
      <w:r w:rsidR="004541FE">
        <w:t>Skånes natur och kulturmiljöer</w:t>
      </w:r>
      <w:r>
        <w:t>.</w:t>
      </w:r>
      <w:r w:rsidR="006B13B2">
        <w:t xml:space="preserve"> </w:t>
      </w:r>
    </w:p>
    <w:p w:rsidR="00323079" w:rsidRDefault="002F6BF5" w:rsidP="00B621AB">
      <w:pPr>
        <w:jc w:val="both"/>
      </w:pPr>
      <w:r>
        <w:t xml:space="preserve">Kommunens roll är främst att </w:t>
      </w:r>
      <w:proofErr w:type="gramStart"/>
      <w:r>
        <w:t>tillse</w:t>
      </w:r>
      <w:proofErr w:type="gramEnd"/>
      <w:r>
        <w:t xml:space="preserve"> att leden utmärks i naturen och att ovannämnda anläggningar hålls i ordning samt ansvara för att renhållningen inom ledområdet sköts på ett bra sätt.</w:t>
      </w:r>
    </w:p>
    <w:p w:rsidR="00323079" w:rsidRDefault="00323079" w:rsidP="00B621AB">
      <w:pPr>
        <w:jc w:val="both"/>
      </w:pPr>
      <w:r>
        <w:lastRenderedPageBreak/>
        <w:t>Markägarens roll är dels att tillåta vandringsledens utsträckning över sina marker samt att vid sin markanvändning, om så är möjligt, beakta att ledens utsträckning och anläggningar hålls öppna för vandring.</w:t>
      </w:r>
    </w:p>
    <w:p w:rsidR="000F5B6C" w:rsidRDefault="000F5B6C" w:rsidP="00B621AB">
      <w:pPr>
        <w:jc w:val="both"/>
      </w:pPr>
    </w:p>
    <w:p w:rsidR="002F6BF5" w:rsidRPr="00B50C9A" w:rsidRDefault="002F6BF5" w:rsidP="00B621AB">
      <w:pPr>
        <w:jc w:val="both"/>
        <w:rPr>
          <w:b/>
        </w:rPr>
      </w:pPr>
      <w:r>
        <w:rPr>
          <w:b/>
        </w:rPr>
        <w:t>Utifrån</w:t>
      </w:r>
      <w:r w:rsidRPr="00B50C9A">
        <w:rPr>
          <w:b/>
        </w:rPr>
        <w:t xml:space="preserve"> ovanstående förutsättningar är parterna överens om följande ansvarsfördelning</w:t>
      </w:r>
    </w:p>
    <w:p w:rsidR="002F6BF5" w:rsidRPr="00B50C9A" w:rsidRDefault="002F6BF5" w:rsidP="00B621AB">
      <w:pPr>
        <w:jc w:val="both"/>
        <w:rPr>
          <w:b/>
        </w:rPr>
      </w:pPr>
      <w:r w:rsidRPr="00B50C9A">
        <w:rPr>
          <w:b/>
        </w:rPr>
        <w:t>för Skåneledens anläggande och bevarande inom angivna fastigheter.</w:t>
      </w:r>
    </w:p>
    <w:p w:rsidR="002F6BF5" w:rsidRDefault="002F6BF5" w:rsidP="00B621AB">
      <w:pPr>
        <w:jc w:val="both"/>
      </w:pPr>
    </w:p>
    <w:p w:rsidR="00D57332" w:rsidRDefault="00D57332" w:rsidP="00B621AB">
      <w:pPr>
        <w:jc w:val="both"/>
      </w:pPr>
    </w:p>
    <w:p w:rsidR="002F6BF5" w:rsidRPr="00353AF9" w:rsidRDefault="002F6BF5" w:rsidP="00B621AB">
      <w:pPr>
        <w:jc w:val="both"/>
        <w:rPr>
          <w:b/>
          <w:sz w:val="28"/>
          <w:szCs w:val="28"/>
        </w:rPr>
      </w:pPr>
      <w:r w:rsidRPr="00353AF9">
        <w:rPr>
          <w:b/>
          <w:sz w:val="28"/>
          <w:szCs w:val="28"/>
        </w:rPr>
        <w:t>Markägarens åtagande</w:t>
      </w:r>
    </w:p>
    <w:p w:rsidR="002F6BF5" w:rsidRDefault="002F6BF5" w:rsidP="00B621AB">
      <w:pPr>
        <w:jc w:val="both"/>
        <w:rPr>
          <w:sz w:val="28"/>
          <w:szCs w:val="28"/>
        </w:rPr>
      </w:pPr>
    </w:p>
    <w:p w:rsidR="002F6BF5" w:rsidRPr="006847B8" w:rsidRDefault="002F6BF5" w:rsidP="00B621AB">
      <w:pPr>
        <w:numPr>
          <w:ilvl w:val="0"/>
          <w:numId w:val="1"/>
        </w:numPr>
        <w:tabs>
          <w:tab w:val="left" w:pos="360"/>
        </w:tabs>
        <w:jc w:val="both"/>
      </w:pPr>
      <w:r w:rsidRPr="006847B8">
        <w:t>Markägaren medger att Skåneleden får utsträcka sig,</w:t>
      </w:r>
      <w:r w:rsidR="002A216E">
        <w:t xml:space="preserve"> på befintliga stigar,</w:t>
      </w:r>
      <w:r w:rsidRPr="006847B8">
        <w:t xml:space="preserve"> enligt bifogad karta, på ovan angivna fastigheter samt markeras enligt överenskommelse utmed sträckan. </w:t>
      </w:r>
      <w:r w:rsidR="00173BED" w:rsidRPr="00173BED">
        <w:rPr>
          <w:i/>
        </w:rPr>
        <w:t>Leden ska påverka mark och natur så lite som möjligt.</w:t>
      </w:r>
      <w:r w:rsidR="00173BED">
        <w:t xml:space="preserve"> </w:t>
      </w:r>
    </w:p>
    <w:p w:rsidR="002F6BF5" w:rsidRPr="006847B8" w:rsidRDefault="002F6BF5" w:rsidP="00B621AB">
      <w:pPr>
        <w:tabs>
          <w:tab w:val="left" w:pos="360"/>
        </w:tabs>
        <w:ind w:left="360"/>
        <w:jc w:val="both"/>
      </w:pPr>
    </w:p>
    <w:p w:rsidR="00173BED" w:rsidRPr="00173BED" w:rsidRDefault="002F6BF5" w:rsidP="00B621AB">
      <w:pPr>
        <w:numPr>
          <w:ilvl w:val="0"/>
          <w:numId w:val="1"/>
        </w:numPr>
        <w:tabs>
          <w:tab w:val="left" w:pos="360"/>
        </w:tabs>
        <w:jc w:val="both"/>
        <w:rPr>
          <w:i/>
        </w:rPr>
      </w:pPr>
      <w:r w:rsidRPr="006847B8">
        <w:t xml:space="preserve">Markägaren äger </w:t>
      </w:r>
      <w:proofErr w:type="gramStart"/>
      <w:r w:rsidRPr="006847B8">
        <w:t>ej</w:t>
      </w:r>
      <w:proofErr w:type="gramEnd"/>
      <w:r w:rsidRPr="006847B8">
        <w:t xml:space="preserve"> rätt till ersättning p.g.a. ledens utsträckning</w:t>
      </w:r>
      <w:r w:rsidR="00F9472B">
        <w:t xml:space="preserve"> och nyttjande</w:t>
      </w:r>
      <w:r w:rsidRPr="006847B8">
        <w:t xml:space="preserve"> inom ovan angiven fastighet. </w:t>
      </w:r>
      <w:r w:rsidR="002430A3">
        <w:t>Virkesvärdet av eventuell</w:t>
      </w:r>
      <w:r w:rsidR="00D96738">
        <w:t>t enstaka</w:t>
      </w:r>
      <w:r w:rsidR="002430A3">
        <w:t xml:space="preserve"> träd som behöver tas ner för ledens utsträckning skall dock ersättas</w:t>
      </w:r>
      <w:r w:rsidR="00173BED">
        <w:t xml:space="preserve"> efter överenskommelse. </w:t>
      </w:r>
      <w:r w:rsidR="00173BED" w:rsidRPr="00173BED">
        <w:rPr>
          <w:i/>
        </w:rPr>
        <w:t xml:space="preserve">Kommunen står för </w:t>
      </w:r>
      <w:r w:rsidR="00173BED" w:rsidRPr="00173BED">
        <w:rPr>
          <w:b/>
          <w:i/>
        </w:rPr>
        <w:t xml:space="preserve">merkostnader </w:t>
      </w:r>
      <w:r w:rsidR="00173BED" w:rsidRPr="00173BED">
        <w:rPr>
          <w:i/>
        </w:rPr>
        <w:t xml:space="preserve">till följd av t.ex. ökat </w:t>
      </w:r>
      <w:proofErr w:type="gramStart"/>
      <w:r w:rsidR="00173BED" w:rsidRPr="00173BED">
        <w:rPr>
          <w:i/>
        </w:rPr>
        <w:t>nyttjande</w:t>
      </w:r>
      <w:proofErr w:type="gramEnd"/>
      <w:r w:rsidR="00173BED" w:rsidRPr="00173BED">
        <w:rPr>
          <w:i/>
        </w:rPr>
        <w:t xml:space="preserve"> av befintliga toaletter, fällning av träd m.m. </w:t>
      </w:r>
    </w:p>
    <w:p w:rsidR="00173BED" w:rsidRDefault="00173BED" w:rsidP="00B621AB">
      <w:pPr>
        <w:pStyle w:val="Liststycke"/>
        <w:jc w:val="both"/>
      </w:pPr>
    </w:p>
    <w:p w:rsidR="002F6BF5" w:rsidRPr="006847B8" w:rsidRDefault="002F6BF5" w:rsidP="00B621AB">
      <w:pPr>
        <w:numPr>
          <w:ilvl w:val="0"/>
          <w:numId w:val="1"/>
        </w:numPr>
        <w:tabs>
          <w:tab w:val="left" w:pos="360"/>
        </w:tabs>
        <w:jc w:val="both"/>
      </w:pPr>
      <w:r w:rsidRPr="006847B8">
        <w:t xml:space="preserve">Markägaren medger att markering </w:t>
      </w:r>
      <w:r w:rsidR="00E23165" w:rsidRPr="006847B8">
        <w:t xml:space="preserve">av leden </w:t>
      </w:r>
      <w:r w:rsidRPr="006847B8">
        <w:t xml:space="preserve">enligt gängse standard får utföras. </w:t>
      </w:r>
    </w:p>
    <w:p w:rsidR="002F6BF5" w:rsidRPr="006847B8" w:rsidRDefault="002F6BF5" w:rsidP="00B621AB">
      <w:pPr>
        <w:tabs>
          <w:tab w:val="left" w:pos="360"/>
        </w:tabs>
        <w:jc w:val="both"/>
      </w:pPr>
    </w:p>
    <w:p w:rsidR="00D96738" w:rsidRDefault="002F6BF5" w:rsidP="00B621AB">
      <w:pPr>
        <w:numPr>
          <w:ilvl w:val="0"/>
          <w:numId w:val="1"/>
        </w:numPr>
        <w:tabs>
          <w:tab w:val="left" w:pos="360"/>
        </w:tabs>
        <w:jc w:val="both"/>
      </w:pPr>
      <w:r w:rsidRPr="006847B8">
        <w:t xml:space="preserve">Markägaren </w:t>
      </w:r>
      <w:r w:rsidR="00173BED">
        <w:rPr>
          <w:i/>
        </w:rPr>
        <w:t>bör</w:t>
      </w:r>
      <w:r w:rsidR="000B4CF4">
        <w:t xml:space="preserve"> undvika att skador uppstår på leden till följd av skogen</w:t>
      </w:r>
      <w:r w:rsidR="00C6703C">
        <w:t>s</w:t>
      </w:r>
      <w:r w:rsidR="000B4CF4">
        <w:t xml:space="preserve"> eller markens brukande. </w:t>
      </w:r>
    </w:p>
    <w:p w:rsidR="00C6703C" w:rsidRDefault="00C6703C" w:rsidP="00B621AB">
      <w:pPr>
        <w:tabs>
          <w:tab w:val="left" w:pos="360"/>
        </w:tabs>
        <w:jc w:val="both"/>
      </w:pPr>
    </w:p>
    <w:p w:rsidR="00D96738" w:rsidRDefault="00D96738" w:rsidP="00B621AB">
      <w:pPr>
        <w:numPr>
          <w:ilvl w:val="0"/>
          <w:numId w:val="1"/>
        </w:numPr>
        <w:tabs>
          <w:tab w:val="left" w:pos="360"/>
        </w:tabs>
        <w:jc w:val="both"/>
      </w:pPr>
      <w:r>
        <w:t>Markägaren skall i god tid meddela kommunen inför större planerade åtgärder på fastigheten som påverkar eller hindrar ledens utnyttjande. Exempel på sådan</w:t>
      </w:r>
      <w:r w:rsidR="00C60D14">
        <w:t>a åtgärder är en gallring eller</w:t>
      </w:r>
      <w:r>
        <w:t xml:space="preserve"> </w:t>
      </w:r>
      <w:r w:rsidR="00C60D14">
        <w:t>slutavverkning.</w:t>
      </w:r>
    </w:p>
    <w:p w:rsidR="000B4CF4" w:rsidRDefault="000B4CF4" w:rsidP="00B621AB">
      <w:pPr>
        <w:tabs>
          <w:tab w:val="left" w:pos="360"/>
        </w:tabs>
        <w:jc w:val="both"/>
      </w:pPr>
    </w:p>
    <w:p w:rsidR="002F6BF5" w:rsidRDefault="002F6BF5" w:rsidP="00B621AB">
      <w:pPr>
        <w:numPr>
          <w:ilvl w:val="0"/>
          <w:numId w:val="1"/>
        </w:numPr>
        <w:tabs>
          <w:tab w:val="left" w:pos="360"/>
        </w:tabs>
        <w:jc w:val="both"/>
      </w:pPr>
      <w:r w:rsidRPr="006847B8">
        <w:t xml:space="preserve">Markägaren förbinder sig att vid överlåtelse </w:t>
      </w:r>
      <w:r w:rsidR="004541FE">
        <w:t xml:space="preserve">eller arrendeupplåtelse </w:t>
      </w:r>
      <w:r w:rsidRPr="006847B8">
        <w:t>av fastigheten göra förbehåll för detta avtals fortsatta giltighet.</w:t>
      </w:r>
      <w:r w:rsidR="004541FE">
        <w:t xml:space="preserve"> </w:t>
      </w:r>
    </w:p>
    <w:p w:rsidR="00B06C4F" w:rsidRDefault="00B06C4F" w:rsidP="00B621AB">
      <w:pPr>
        <w:pStyle w:val="Liststycke"/>
        <w:jc w:val="both"/>
      </w:pPr>
    </w:p>
    <w:p w:rsidR="00B06C4F" w:rsidRPr="00B06C4F" w:rsidRDefault="00B06C4F" w:rsidP="00B621AB">
      <w:pPr>
        <w:numPr>
          <w:ilvl w:val="0"/>
          <w:numId w:val="1"/>
        </w:numPr>
        <w:tabs>
          <w:tab w:val="left" w:pos="360"/>
        </w:tabs>
        <w:jc w:val="both"/>
        <w:rPr>
          <w:i/>
        </w:rPr>
      </w:pPr>
      <w:r w:rsidRPr="00B06C4F">
        <w:rPr>
          <w:i/>
        </w:rPr>
        <w:t>Befintliga avtal som är gällande</w:t>
      </w:r>
      <w:r w:rsidR="009D7261">
        <w:rPr>
          <w:i/>
        </w:rPr>
        <w:t>, t.ex.</w:t>
      </w:r>
      <w:r w:rsidR="00950FE6">
        <w:rPr>
          <w:i/>
        </w:rPr>
        <w:t xml:space="preserve"> om</w:t>
      </w:r>
      <w:r w:rsidR="009D7261">
        <w:rPr>
          <w:i/>
        </w:rPr>
        <w:t xml:space="preserve"> jakt- och betesarrende</w:t>
      </w:r>
      <w:r w:rsidR="00950FE6">
        <w:rPr>
          <w:i/>
        </w:rPr>
        <w:t>n</w:t>
      </w:r>
      <w:r w:rsidR="009D7261">
        <w:rPr>
          <w:i/>
        </w:rPr>
        <w:t>,</w:t>
      </w:r>
      <w:r w:rsidRPr="00B06C4F">
        <w:rPr>
          <w:i/>
        </w:rPr>
        <w:t xml:space="preserve"> ska fortsätta att gälla vid ingående av detta avtal.  </w:t>
      </w:r>
    </w:p>
    <w:p w:rsidR="002F6BF5" w:rsidRPr="006847B8" w:rsidRDefault="002F6BF5" w:rsidP="00B621AB">
      <w:pPr>
        <w:tabs>
          <w:tab w:val="left" w:pos="360"/>
        </w:tabs>
        <w:jc w:val="both"/>
      </w:pPr>
    </w:p>
    <w:p w:rsidR="002F6BF5" w:rsidRPr="00173BED" w:rsidRDefault="002F6BF5" w:rsidP="00B621AB">
      <w:pPr>
        <w:numPr>
          <w:ilvl w:val="0"/>
          <w:numId w:val="1"/>
        </w:numPr>
        <w:tabs>
          <w:tab w:val="left" w:pos="360"/>
        </w:tabs>
        <w:jc w:val="both"/>
        <w:rPr>
          <w:i/>
        </w:rPr>
      </w:pPr>
      <w:r w:rsidRPr="006847B8">
        <w:t xml:space="preserve">Markägaren skall godkänna ledens slutgiltiga sträckning med tillhörande anordningar </w:t>
      </w:r>
      <w:r w:rsidR="00E23165" w:rsidRPr="006847B8">
        <w:t xml:space="preserve">och detaljer </w:t>
      </w:r>
      <w:r w:rsidRPr="006847B8">
        <w:t>innan några anläggningsarbeten får påbörjas.</w:t>
      </w:r>
      <w:r w:rsidR="00173BED">
        <w:t xml:space="preserve"> </w:t>
      </w:r>
      <w:r w:rsidR="00173BED" w:rsidRPr="00173BED">
        <w:rPr>
          <w:i/>
        </w:rPr>
        <w:t>Skälig timersättning utgår till markägaren</w:t>
      </w:r>
      <w:r w:rsidR="00B06C4F">
        <w:rPr>
          <w:i/>
        </w:rPr>
        <w:t xml:space="preserve"> för </w:t>
      </w:r>
      <w:proofErr w:type="spellStart"/>
      <w:r w:rsidR="00B06C4F">
        <w:rPr>
          <w:i/>
        </w:rPr>
        <w:t>för</w:t>
      </w:r>
      <w:proofErr w:type="spellEnd"/>
      <w:r w:rsidR="00B06C4F">
        <w:rPr>
          <w:i/>
        </w:rPr>
        <w:t xml:space="preserve">- och efterbesiktning av ledens sträckning.  </w:t>
      </w:r>
      <w:r w:rsidR="00173BED" w:rsidRPr="00173BED">
        <w:rPr>
          <w:i/>
        </w:rPr>
        <w:t xml:space="preserve"> </w:t>
      </w:r>
    </w:p>
    <w:p w:rsidR="002F6BF5" w:rsidRDefault="002F6BF5" w:rsidP="00B621AB">
      <w:pPr>
        <w:jc w:val="both"/>
        <w:rPr>
          <w:b/>
          <w:sz w:val="28"/>
          <w:szCs w:val="28"/>
        </w:rPr>
      </w:pPr>
    </w:p>
    <w:p w:rsidR="00D57332" w:rsidRDefault="00D57332" w:rsidP="00B621AB">
      <w:pPr>
        <w:jc w:val="both"/>
        <w:rPr>
          <w:b/>
          <w:sz w:val="28"/>
          <w:szCs w:val="28"/>
        </w:rPr>
      </w:pPr>
    </w:p>
    <w:p w:rsidR="002F6BF5" w:rsidRDefault="002F6BF5" w:rsidP="00B621AB">
      <w:pPr>
        <w:jc w:val="both"/>
        <w:rPr>
          <w:b/>
          <w:sz w:val="28"/>
          <w:szCs w:val="28"/>
        </w:rPr>
      </w:pPr>
      <w:r>
        <w:rPr>
          <w:b/>
          <w:sz w:val="28"/>
          <w:szCs w:val="28"/>
        </w:rPr>
        <w:t>Kommunens åtaganden</w:t>
      </w:r>
    </w:p>
    <w:p w:rsidR="002F6BF5" w:rsidRDefault="002F6BF5" w:rsidP="00B621AB">
      <w:pPr>
        <w:jc w:val="both"/>
        <w:rPr>
          <w:b/>
          <w:sz w:val="28"/>
          <w:szCs w:val="28"/>
        </w:rPr>
      </w:pPr>
    </w:p>
    <w:p w:rsidR="002F6BF5" w:rsidRDefault="00D04242" w:rsidP="00B621AB">
      <w:pPr>
        <w:numPr>
          <w:ilvl w:val="0"/>
          <w:numId w:val="1"/>
        </w:numPr>
        <w:tabs>
          <w:tab w:val="left" w:pos="360"/>
        </w:tabs>
        <w:jc w:val="both"/>
      </w:pPr>
      <w:r>
        <w:t xml:space="preserve">Kommunen ansvarar för </w:t>
      </w:r>
      <w:r w:rsidR="00C73475">
        <w:t xml:space="preserve">buskröjning, </w:t>
      </w:r>
      <w:r>
        <w:t>underhåll</w:t>
      </w:r>
      <w:r w:rsidR="002F6BF5">
        <w:t>, skötsel och renhållning av leden och dess eve</w:t>
      </w:r>
      <w:r w:rsidR="00E23165">
        <w:t>ntuellt tillhörande anordningar och äger rätt till tillträde för att sköta uppgifterna.</w:t>
      </w:r>
      <w:r w:rsidR="002F6BF5">
        <w:t xml:space="preserve"> </w:t>
      </w:r>
    </w:p>
    <w:p w:rsidR="002F6BF5" w:rsidRDefault="002F6BF5" w:rsidP="00B621AB">
      <w:pPr>
        <w:tabs>
          <w:tab w:val="left" w:pos="360"/>
          <w:tab w:val="left" w:pos="720"/>
        </w:tabs>
        <w:ind w:left="360"/>
        <w:jc w:val="both"/>
      </w:pPr>
    </w:p>
    <w:p w:rsidR="005F118C" w:rsidRDefault="002F6BF5" w:rsidP="00B621AB">
      <w:pPr>
        <w:numPr>
          <w:ilvl w:val="0"/>
          <w:numId w:val="1"/>
        </w:numPr>
        <w:tabs>
          <w:tab w:val="left" w:pos="360"/>
        </w:tabs>
        <w:jc w:val="both"/>
      </w:pPr>
      <w:r>
        <w:t xml:space="preserve">Vid ledens utsträckning genom betesmark är kommunen skyldig att sätta upp </w:t>
      </w:r>
      <w:r w:rsidR="00E36134">
        <w:t>i</w:t>
      </w:r>
      <w:r>
        <w:t>nformationstavlor</w:t>
      </w:r>
      <w:r w:rsidR="00E36134">
        <w:t xml:space="preserve"> vid stängselgenomgångar. </w:t>
      </w:r>
      <w:r>
        <w:t xml:space="preserve">På informationstavlorna skall tydligt framgå att </w:t>
      </w:r>
      <w:proofErr w:type="spellStart"/>
      <w:r>
        <w:t>beträdnad</w:t>
      </w:r>
      <w:proofErr w:type="spellEnd"/>
      <w:r>
        <w:t xml:space="preserve"> av betesmarken sker på egen risk inom ram</w:t>
      </w:r>
      <w:r w:rsidR="00F9472B">
        <w:t>en för</w:t>
      </w:r>
      <w:r w:rsidR="00E36134">
        <w:t xml:space="preserve"> </w:t>
      </w:r>
      <w:r w:rsidR="00F9472B">
        <w:lastRenderedPageBreak/>
        <w:t>allemansrättsliga regler. Det skall också tydligt framgå att hundar alltid skall vara kopplade och att det alltid är en förhöjd risk att ta med även en kopplad hund inom e</w:t>
      </w:r>
      <w:r w:rsidR="00C6703C">
        <w:t>tt</w:t>
      </w:r>
      <w:r w:rsidR="00F9472B">
        <w:t xml:space="preserve"> betesområde.</w:t>
      </w:r>
      <w:r>
        <w:t xml:space="preserve"> </w:t>
      </w:r>
    </w:p>
    <w:p w:rsidR="005F118C" w:rsidRDefault="005F118C" w:rsidP="00B621AB">
      <w:pPr>
        <w:pStyle w:val="Liststycke"/>
        <w:jc w:val="both"/>
        <w:rPr>
          <w:i/>
        </w:rPr>
      </w:pPr>
    </w:p>
    <w:p w:rsidR="002F6BF5" w:rsidRDefault="00D2600B" w:rsidP="00B621AB">
      <w:pPr>
        <w:numPr>
          <w:ilvl w:val="0"/>
          <w:numId w:val="1"/>
        </w:numPr>
        <w:tabs>
          <w:tab w:val="left" w:pos="360"/>
        </w:tabs>
        <w:jc w:val="both"/>
      </w:pPr>
      <w:r>
        <w:rPr>
          <w:i/>
        </w:rPr>
        <w:t>Färister ska sättas upp om inget annat överenskommes med den enskilde m</w:t>
      </w:r>
      <w:r w:rsidR="00E36134" w:rsidRPr="00E36134">
        <w:rPr>
          <w:i/>
        </w:rPr>
        <w:t>arkägaren</w:t>
      </w:r>
      <w:r>
        <w:rPr>
          <w:i/>
        </w:rPr>
        <w:t>.</w:t>
      </w:r>
      <w:r w:rsidR="00E36134" w:rsidRPr="00E36134">
        <w:rPr>
          <w:i/>
        </w:rPr>
        <w:t xml:space="preserve"> </w:t>
      </w:r>
    </w:p>
    <w:p w:rsidR="002F6BF5" w:rsidRDefault="002F6BF5" w:rsidP="00B621AB">
      <w:pPr>
        <w:tabs>
          <w:tab w:val="left" w:pos="360"/>
          <w:tab w:val="left" w:pos="720"/>
        </w:tabs>
        <w:jc w:val="both"/>
      </w:pPr>
      <w:r>
        <w:tab/>
      </w:r>
    </w:p>
    <w:p w:rsidR="002F6BF5" w:rsidRDefault="002F6BF5" w:rsidP="00B621AB">
      <w:pPr>
        <w:numPr>
          <w:ilvl w:val="0"/>
          <w:numId w:val="1"/>
        </w:numPr>
        <w:tabs>
          <w:tab w:val="left" w:pos="360"/>
        </w:tabs>
        <w:jc w:val="both"/>
      </w:pPr>
      <w:r>
        <w:t>Det åligger kommunen att vid avtalets upphörande på egen bekostnad nedmontera och bortforsla uppförda anläggningar såsom broar, informationsskyltar, m.m. Åtagandet omfattar inte återställande av stigar och vägar som iordningställts för ledens framdragning.</w:t>
      </w:r>
    </w:p>
    <w:p w:rsidR="00E36134" w:rsidRDefault="00E36134" w:rsidP="00B621AB">
      <w:pPr>
        <w:pStyle w:val="Liststycke"/>
        <w:jc w:val="both"/>
      </w:pPr>
    </w:p>
    <w:p w:rsidR="00E36134" w:rsidRPr="00E36134" w:rsidRDefault="00E36134" w:rsidP="00B621AB">
      <w:pPr>
        <w:numPr>
          <w:ilvl w:val="0"/>
          <w:numId w:val="1"/>
        </w:numPr>
        <w:tabs>
          <w:tab w:val="left" w:pos="360"/>
        </w:tabs>
        <w:jc w:val="both"/>
        <w:rPr>
          <w:i/>
        </w:rPr>
      </w:pPr>
      <w:r w:rsidRPr="00E36134">
        <w:rPr>
          <w:i/>
        </w:rPr>
        <w:t xml:space="preserve">Om kommunen inte nedmonterat och bortforslat uppförda anläggningar inom </w:t>
      </w:r>
      <w:r w:rsidR="005F118C">
        <w:rPr>
          <w:i/>
        </w:rPr>
        <w:t xml:space="preserve">fyra </w:t>
      </w:r>
      <w:r w:rsidRPr="00E36134">
        <w:rPr>
          <w:i/>
        </w:rPr>
        <w:t xml:space="preserve">månader efter avtalets upphörande har markägaren rätt att återställa marken på kommunens bekostnad. </w:t>
      </w:r>
    </w:p>
    <w:p w:rsidR="00E36134" w:rsidRDefault="00E36134" w:rsidP="00B621AB">
      <w:pPr>
        <w:tabs>
          <w:tab w:val="left" w:pos="360"/>
        </w:tabs>
        <w:jc w:val="both"/>
      </w:pPr>
    </w:p>
    <w:p w:rsidR="006858A7" w:rsidRPr="006858A7" w:rsidRDefault="002F6BF5" w:rsidP="00B621AB">
      <w:pPr>
        <w:numPr>
          <w:ilvl w:val="0"/>
          <w:numId w:val="1"/>
        </w:numPr>
        <w:tabs>
          <w:tab w:val="left" w:pos="360"/>
        </w:tabs>
        <w:jc w:val="both"/>
      </w:pPr>
      <w:r w:rsidRPr="006847B8">
        <w:t xml:space="preserve">Kommunen ansvarar för skada genom brand eller annan inträffad ekonomisk skada än som avses i punkt 2 och som kan härledas till ledens anläggande eller </w:t>
      </w:r>
      <w:proofErr w:type="gramStart"/>
      <w:r w:rsidRPr="006847B8">
        <w:t>nyttjande</w:t>
      </w:r>
      <w:proofErr w:type="gramEnd"/>
      <w:r w:rsidRPr="006847B8">
        <w:rPr>
          <w:color w:val="000000"/>
        </w:rPr>
        <w:t xml:space="preserve"> upp till ett värde begränsat till </w:t>
      </w:r>
      <w:r w:rsidR="00E23165" w:rsidRPr="006847B8">
        <w:rPr>
          <w:color w:val="000000"/>
        </w:rPr>
        <w:t xml:space="preserve">maximalt </w:t>
      </w:r>
      <w:r w:rsidRPr="006847B8">
        <w:rPr>
          <w:color w:val="000000"/>
        </w:rPr>
        <w:t>1 basbelopp.</w:t>
      </w:r>
    </w:p>
    <w:p w:rsidR="006858A7" w:rsidRDefault="006858A7" w:rsidP="006858A7">
      <w:pPr>
        <w:pStyle w:val="Liststycke"/>
        <w:rPr>
          <w:rFonts w:ascii="Helv" w:hAnsi="Helv" w:cs="Helv"/>
          <w:color w:val="000000"/>
        </w:rPr>
      </w:pPr>
    </w:p>
    <w:p w:rsidR="002F6BF5" w:rsidRPr="00371A84" w:rsidRDefault="006858A7" w:rsidP="00B621AB">
      <w:pPr>
        <w:numPr>
          <w:ilvl w:val="0"/>
          <w:numId w:val="1"/>
        </w:numPr>
        <w:tabs>
          <w:tab w:val="left" w:pos="360"/>
        </w:tabs>
        <w:jc w:val="both"/>
        <w:rPr>
          <w:i/>
        </w:rPr>
      </w:pPr>
      <w:r w:rsidRPr="008A0592">
        <w:rPr>
          <w:i/>
          <w:color w:val="000000"/>
        </w:rPr>
        <w:t>Kommunen har tillsyns- och underhållsansvar för hela vandringsledens sträckning över markägarens mark.</w:t>
      </w:r>
    </w:p>
    <w:p w:rsidR="00371A84" w:rsidRDefault="00371A84" w:rsidP="00371A84">
      <w:pPr>
        <w:pStyle w:val="Liststycke"/>
        <w:rPr>
          <w:i/>
        </w:rPr>
      </w:pPr>
    </w:p>
    <w:p w:rsidR="00371A84" w:rsidRPr="008A0592" w:rsidRDefault="00371A84" w:rsidP="00B621AB">
      <w:pPr>
        <w:numPr>
          <w:ilvl w:val="0"/>
          <w:numId w:val="1"/>
        </w:numPr>
        <w:tabs>
          <w:tab w:val="left" w:pos="360"/>
        </w:tabs>
        <w:jc w:val="both"/>
        <w:rPr>
          <w:i/>
        </w:rPr>
      </w:pPr>
      <w:r>
        <w:rPr>
          <w:i/>
        </w:rPr>
        <w:t>Efterbesiktning enl</w:t>
      </w:r>
      <w:r w:rsidR="00763085">
        <w:rPr>
          <w:i/>
        </w:rPr>
        <w:t>igt</w:t>
      </w:r>
      <w:bookmarkStart w:id="0" w:name="_GoBack"/>
      <w:bookmarkEnd w:id="0"/>
      <w:r>
        <w:rPr>
          <w:i/>
        </w:rPr>
        <w:t xml:space="preserve"> punkt 8 och eventuella åtgärder skall vara genomförda före ledens invigning. </w:t>
      </w:r>
    </w:p>
    <w:p w:rsidR="00E23165" w:rsidRDefault="00E23165" w:rsidP="00B621AB">
      <w:pPr>
        <w:tabs>
          <w:tab w:val="left" w:pos="360"/>
        </w:tabs>
        <w:jc w:val="both"/>
      </w:pPr>
    </w:p>
    <w:p w:rsidR="002F6BF5" w:rsidRDefault="005F118C" w:rsidP="00B621AB">
      <w:pPr>
        <w:numPr>
          <w:ilvl w:val="0"/>
          <w:numId w:val="1"/>
        </w:numPr>
        <w:tabs>
          <w:tab w:val="left" w:pos="360"/>
        </w:tabs>
        <w:jc w:val="both"/>
      </w:pPr>
      <w:r w:rsidRPr="005F118C">
        <w:rPr>
          <w:i/>
        </w:rPr>
        <w:t>Markägaren och kommunen</w:t>
      </w:r>
      <w:r w:rsidR="002F6BF5" w:rsidRPr="005F118C">
        <w:rPr>
          <w:i/>
        </w:rPr>
        <w:t xml:space="preserve"> </w:t>
      </w:r>
      <w:r w:rsidR="002F6BF5">
        <w:t>äger rätt att tillfälligt dra ny sträckning av leden om detta skulle vara nödvändigt på grund av åtgärder eller annat som avsevärt försvårar framkomli</w:t>
      </w:r>
      <w:r>
        <w:t xml:space="preserve">gheten på leden. Om tillfälliga </w:t>
      </w:r>
      <w:r w:rsidR="002F6BF5">
        <w:t xml:space="preserve">omläggningar av leden </w:t>
      </w:r>
      <w:proofErr w:type="gramStart"/>
      <w:r w:rsidR="002F6BF5">
        <w:t>erfordras</w:t>
      </w:r>
      <w:proofErr w:type="gramEnd"/>
      <w:r w:rsidR="002F6BF5">
        <w:t xml:space="preserve"> skall detta ske i samråd med </w:t>
      </w:r>
      <w:r w:rsidR="00D41987">
        <w:t xml:space="preserve">markägaren, </w:t>
      </w:r>
      <w:r w:rsidR="002F6BF5">
        <w:t>kommunen och</w:t>
      </w:r>
      <w:r w:rsidR="004565ED">
        <w:t xml:space="preserve"> Region</w:t>
      </w:r>
      <w:r w:rsidR="002F6BF5">
        <w:t xml:space="preserve"> Skåne och </w:t>
      </w:r>
      <w:r w:rsidR="002F6BF5" w:rsidRPr="00D41987">
        <w:rPr>
          <w:i/>
        </w:rPr>
        <w:t xml:space="preserve">efter </w:t>
      </w:r>
      <w:r w:rsidR="00D41987" w:rsidRPr="00D41987">
        <w:rPr>
          <w:i/>
        </w:rPr>
        <w:t xml:space="preserve">skriftligt </w:t>
      </w:r>
      <w:r w:rsidR="002F6BF5">
        <w:t xml:space="preserve">godkännande av markägaren.  </w:t>
      </w:r>
    </w:p>
    <w:p w:rsidR="002F6BF5" w:rsidRDefault="002F6BF5" w:rsidP="00B621AB">
      <w:pPr>
        <w:tabs>
          <w:tab w:val="left" w:pos="360"/>
        </w:tabs>
        <w:jc w:val="both"/>
      </w:pPr>
    </w:p>
    <w:p w:rsidR="00D41987" w:rsidRDefault="002F6BF5" w:rsidP="00B621AB">
      <w:pPr>
        <w:numPr>
          <w:ilvl w:val="0"/>
          <w:numId w:val="1"/>
        </w:numPr>
        <w:tabs>
          <w:tab w:val="left" w:pos="360"/>
        </w:tabs>
        <w:jc w:val="both"/>
      </w:pPr>
      <w:r>
        <w:t xml:space="preserve">Detta avtal gäller för en tid av </w:t>
      </w:r>
      <w:r w:rsidR="00C73475">
        <w:t>fem</w:t>
      </w:r>
      <w:r>
        <w:t xml:space="preserve"> (</w:t>
      </w:r>
      <w:r w:rsidR="00C73475">
        <w:t>5</w:t>
      </w:r>
      <w:r>
        <w:t>) år från dagen för avtalets tecknande. Avtalet förlängs därefter automatiskt med 1 år i sänder såvida ingen av parterna säger upp avtalet senast 6 månader före löpande avtalsperiods utgång.</w:t>
      </w:r>
      <w:r w:rsidR="00D41987">
        <w:t xml:space="preserve"> </w:t>
      </w:r>
    </w:p>
    <w:p w:rsidR="00D41987" w:rsidRPr="000E69C4" w:rsidRDefault="00D41987" w:rsidP="00B621AB">
      <w:pPr>
        <w:pStyle w:val="Liststycke"/>
        <w:jc w:val="both"/>
        <w:rPr>
          <w:i/>
        </w:rPr>
      </w:pPr>
    </w:p>
    <w:p w:rsidR="00D41987" w:rsidRDefault="006858A7" w:rsidP="00B621AB">
      <w:pPr>
        <w:numPr>
          <w:ilvl w:val="0"/>
          <w:numId w:val="1"/>
        </w:numPr>
        <w:tabs>
          <w:tab w:val="left" w:pos="360"/>
        </w:tabs>
        <w:jc w:val="both"/>
        <w:rPr>
          <w:i/>
        </w:rPr>
      </w:pPr>
      <w:r w:rsidRPr="004B777A">
        <w:rPr>
          <w:i/>
        </w:rPr>
        <w:t xml:space="preserve">Samrådsmöte mellan kommunen och markägarna skall </w:t>
      </w:r>
      <w:r w:rsidR="000E69C4" w:rsidRPr="004B777A">
        <w:rPr>
          <w:i/>
        </w:rPr>
        <w:t>hållas i januari</w:t>
      </w:r>
      <w:r w:rsidRPr="004B777A">
        <w:rPr>
          <w:i/>
        </w:rPr>
        <w:t xml:space="preserve"> varje år där såväl utvecklingsfrågor som eventuell avveckling är stående mötespunkter vid varje mötestillfälle. </w:t>
      </w:r>
    </w:p>
    <w:p w:rsidR="004B777A" w:rsidRPr="004B777A" w:rsidRDefault="004B777A" w:rsidP="004B777A">
      <w:pPr>
        <w:tabs>
          <w:tab w:val="left" w:pos="360"/>
        </w:tabs>
        <w:jc w:val="both"/>
        <w:rPr>
          <w:i/>
        </w:rPr>
      </w:pPr>
    </w:p>
    <w:p w:rsidR="00D41987" w:rsidRDefault="00D41987" w:rsidP="00B621AB">
      <w:pPr>
        <w:numPr>
          <w:ilvl w:val="0"/>
          <w:numId w:val="1"/>
        </w:numPr>
        <w:tabs>
          <w:tab w:val="left" w:pos="360"/>
        </w:tabs>
        <w:jc w:val="both"/>
        <w:rPr>
          <w:i/>
        </w:rPr>
      </w:pPr>
      <w:r w:rsidRPr="00D41987">
        <w:rPr>
          <w:i/>
        </w:rPr>
        <w:t>Avtalet får inte överlåtas</w:t>
      </w:r>
      <w:r w:rsidR="00212C9E">
        <w:rPr>
          <w:i/>
        </w:rPr>
        <w:t>.</w:t>
      </w:r>
      <w:r w:rsidR="00C210FB">
        <w:rPr>
          <w:i/>
        </w:rPr>
        <w:t xml:space="preserve"> </w:t>
      </w:r>
    </w:p>
    <w:p w:rsidR="00C210FB" w:rsidRDefault="00C210FB" w:rsidP="00C210FB">
      <w:pPr>
        <w:pStyle w:val="Liststycke"/>
        <w:rPr>
          <w:i/>
        </w:rPr>
      </w:pPr>
    </w:p>
    <w:p w:rsidR="00C210FB" w:rsidRDefault="00C210FB" w:rsidP="00B621AB">
      <w:pPr>
        <w:numPr>
          <w:ilvl w:val="0"/>
          <w:numId w:val="1"/>
        </w:numPr>
        <w:tabs>
          <w:tab w:val="left" w:pos="360"/>
        </w:tabs>
        <w:jc w:val="both"/>
        <w:rPr>
          <w:i/>
        </w:rPr>
      </w:pPr>
      <w:r>
        <w:rPr>
          <w:i/>
        </w:rPr>
        <w:t>Avtalet ska inte skrivas in i fastighetsboken</w:t>
      </w:r>
      <w:r w:rsidR="0077586A">
        <w:rPr>
          <w:i/>
        </w:rPr>
        <w:t xml:space="preserve"> och </w:t>
      </w:r>
      <w:r>
        <w:rPr>
          <w:i/>
        </w:rPr>
        <w:t xml:space="preserve">inte </w:t>
      </w:r>
      <w:r w:rsidR="00876925">
        <w:rPr>
          <w:i/>
        </w:rPr>
        <w:t>vara servituts</w:t>
      </w:r>
      <w:r>
        <w:rPr>
          <w:i/>
        </w:rPr>
        <w:t xml:space="preserve">-, </w:t>
      </w:r>
      <w:proofErr w:type="gramStart"/>
      <w:r>
        <w:rPr>
          <w:i/>
        </w:rPr>
        <w:t>nyttjanderätts-</w:t>
      </w:r>
      <w:proofErr w:type="gramEnd"/>
      <w:r>
        <w:rPr>
          <w:i/>
        </w:rPr>
        <w:t xml:space="preserve"> eller arrendegrundande. </w:t>
      </w:r>
    </w:p>
    <w:p w:rsidR="00D41987" w:rsidRDefault="00D41987" w:rsidP="006858A7">
      <w:pPr>
        <w:pStyle w:val="Liststycke"/>
        <w:rPr>
          <w:i/>
        </w:rPr>
      </w:pPr>
    </w:p>
    <w:p w:rsidR="00D41987" w:rsidRPr="000F7A44" w:rsidRDefault="0081300F" w:rsidP="000F7A44">
      <w:pPr>
        <w:numPr>
          <w:ilvl w:val="0"/>
          <w:numId w:val="1"/>
        </w:numPr>
        <w:tabs>
          <w:tab w:val="left" w:pos="360"/>
        </w:tabs>
        <w:rPr>
          <w:i/>
        </w:rPr>
      </w:pPr>
      <w:r w:rsidRPr="0081300F">
        <w:rPr>
          <w:i/>
        </w:rPr>
        <w:t xml:space="preserve">Kullaleden är en vandringsled </w:t>
      </w:r>
      <w:r>
        <w:rPr>
          <w:i/>
        </w:rPr>
        <w:t xml:space="preserve">som </w:t>
      </w:r>
      <w:r w:rsidRPr="0081300F">
        <w:rPr>
          <w:i/>
        </w:rPr>
        <w:t xml:space="preserve">inte </w:t>
      </w:r>
      <w:r>
        <w:rPr>
          <w:i/>
        </w:rPr>
        <w:t xml:space="preserve">är </w:t>
      </w:r>
      <w:r w:rsidRPr="0081300F">
        <w:rPr>
          <w:i/>
        </w:rPr>
        <w:t>avsedd för k</w:t>
      </w:r>
      <w:r w:rsidR="00685926">
        <w:rPr>
          <w:i/>
        </w:rPr>
        <w:t xml:space="preserve">ommersiell </w:t>
      </w:r>
      <w:r w:rsidRPr="0081300F">
        <w:rPr>
          <w:i/>
        </w:rPr>
        <w:t>ridning och cykling.</w:t>
      </w:r>
      <w:r w:rsidRPr="0081300F">
        <w:rPr>
          <w:rFonts w:asciiTheme="minorHAnsi" w:hAnsiTheme="minorHAnsi"/>
        </w:rPr>
        <w:t xml:space="preserve"> </w:t>
      </w:r>
      <w:r w:rsidR="00D41987" w:rsidRPr="0081300F">
        <w:rPr>
          <w:i/>
        </w:rPr>
        <w:t>Vid stort slitage på leden kan ridning/cykling komma att förbjudas.</w:t>
      </w:r>
      <w:r w:rsidR="000F7A44">
        <w:rPr>
          <w:i/>
        </w:rPr>
        <w:t xml:space="preserve"> </w:t>
      </w:r>
      <w:r w:rsidR="00D41987" w:rsidRPr="000F7A44">
        <w:rPr>
          <w:i/>
        </w:rPr>
        <w:t xml:space="preserve">Uppföljning sker vid samrådsmötena i enlighet med punkten 17. </w:t>
      </w:r>
    </w:p>
    <w:p w:rsidR="002F6BF5" w:rsidRDefault="002F6BF5" w:rsidP="00B621AB">
      <w:pPr>
        <w:tabs>
          <w:tab w:val="left" w:pos="360"/>
        </w:tabs>
        <w:jc w:val="both"/>
      </w:pPr>
    </w:p>
    <w:p w:rsidR="002F6BF5" w:rsidRDefault="002F6BF5" w:rsidP="00B621AB">
      <w:pPr>
        <w:numPr>
          <w:ilvl w:val="0"/>
          <w:numId w:val="1"/>
        </w:numPr>
        <w:tabs>
          <w:tab w:val="left" w:pos="360"/>
        </w:tabs>
        <w:jc w:val="both"/>
      </w:pPr>
      <w:r>
        <w:t>Detta avtal är upprättat i två likalydande exemplar varav parterna tagit varsitt.</w:t>
      </w:r>
    </w:p>
    <w:p w:rsidR="00B6058C" w:rsidRDefault="00B6058C" w:rsidP="002F6BF5">
      <w:pPr>
        <w:tabs>
          <w:tab w:val="left" w:pos="360"/>
        </w:tabs>
        <w:ind w:left="360"/>
      </w:pPr>
    </w:p>
    <w:p w:rsidR="002F6BF5" w:rsidRDefault="002F6BF5" w:rsidP="002F6BF5">
      <w:pPr>
        <w:tabs>
          <w:tab w:val="left" w:pos="360"/>
        </w:tabs>
        <w:ind w:left="360"/>
      </w:pPr>
      <w:r>
        <w:lastRenderedPageBreak/>
        <w:tab/>
      </w:r>
      <w:r>
        <w:tab/>
      </w:r>
    </w:p>
    <w:p w:rsidR="002F6BF5" w:rsidRDefault="002F6BF5" w:rsidP="002F6BF5">
      <w:pPr>
        <w:tabs>
          <w:tab w:val="left" w:pos="360"/>
        </w:tabs>
        <w:ind w:left="360"/>
      </w:pPr>
    </w:p>
    <w:p w:rsidR="002F6BF5" w:rsidRDefault="002F6BF5" w:rsidP="00B6058C">
      <w:pPr>
        <w:tabs>
          <w:tab w:val="left" w:pos="360"/>
          <w:tab w:val="left" w:pos="4680"/>
        </w:tabs>
        <w:ind w:left="360"/>
      </w:pPr>
      <w:proofErr w:type="gramStart"/>
      <w:r>
        <w:t>.....................................</w:t>
      </w:r>
      <w:r w:rsidR="00C6703C">
        <w:t>...</w:t>
      </w:r>
      <w:proofErr w:type="gramEnd"/>
      <w:r>
        <w:t>den  ...........</w:t>
      </w:r>
      <w:r>
        <w:tab/>
        <w:t>........................................   den   ..........</w:t>
      </w:r>
    </w:p>
    <w:p w:rsidR="002F6BF5" w:rsidRDefault="002F6BF5" w:rsidP="002F6BF5">
      <w:pPr>
        <w:tabs>
          <w:tab w:val="left" w:pos="360"/>
        </w:tabs>
        <w:ind w:left="360"/>
      </w:pPr>
    </w:p>
    <w:p w:rsidR="002F6BF5" w:rsidRDefault="002F6BF5" w:rsidP="002F6BF5">
      <w:pPr>
        <w:tabs>
          <w:tab w:val="left" w:pos="360"/>
        </w:tabs>
        <w:ind w:left="360"/>
      </w:pPr>
    </w:p>
    <w:p w:rsidR="002F6BF5" w:rsidRDefault="002F6BF5" w:rsidP="00B6058C">
      <w:pPr>
        <w:tabs>
          <w:tab w:val="left" w:pos="360"/>
          <w:tab w:val="left" w:pos="4680"/>
        </w:tabs>
        <w:ind w:left="360"/>
      </w:pPr>
      <w:proofErr w:type="gramStart"/>
      <w:r>
        <w:t>............................................................</w:t>
      </w:r>
      <w:proofErr w:type="gramEnd"/>
      <w:r>
        <w:tab/>
        <w:t>..............................................................</w:t>
      </w:r>
    </w:p>
    <w:p w:rsidR="002F6BF5" w:rsidRDefault="002F6BF5" w:rsidP="00B6058C">
      <w:pPr>
        <w:tabs>
          <w:tab w:val="left" w:pos="360"/>
          <w:tab w:val="left" w:pos="4680"/>
        </w:tabs>
        <w:ind w:left="360"/>
      </w:pPr>
      <w:r>
        <w:t>Markägare</w:t>
      </w:r>
      <w:r>
        <w:tab/>
      </w:r>
      <w:r w:rsidR="000B38E7">
        <w:t>Samhällsbyggnadsförvaltningen</w:t>
      </w:r>
      <w:r>
        <w:t xml:space="preserve"> i </w:t>
      </w:r>
      <w:r w:rsidR="002D5090">
        <w:t>Höganäs</w:t>
      </w:r>
      <w:r>
        <w:t xml:space="preserve">                      </w:t>
      </w:r>
      <w:r w:rsidR="00B6058C">
        <w:t xml:space="preserve">        </w:t>
      </w:r>
      <w:r w:rsidR="00B621AB">
        <w:tab/>
        <w:t>Kommun</w:t>
      </w:r>
    </w:p>
    <w:p w:rsidR="002F6BF5" w:rsidRDefault="002F6BF5" w:rsidP="002F6BF5">
      <w:pPr>
        <w:tabs>
          <w:tab w:val="left" w:pos="360"/>
        </w:tabs>
        <w:ind w:left="360"/>
      </w:pPr>
    </w:p>
    <w:p w:rsidR="002F6BF5" w:rsidRDefault="002F6BF5" w:rsidP="00B6058C">
      <w:pPr>
        <w:tabs>
          <w:tab w:val="left" w:pos="360"/>
          <w:tab w:val="left" w:pos="4680"/>
        </w:tabs>
        <w:ind w:left="360"/>
      </w:pPr>
      <w:proofErr w:type="gramStart"/>
      <w:r>
        <w:t>............................................................</w:t>
      </w:r>
      <w:proofErr w:type="gramEnd"/>
      <w:r>
        <w:tab/>
        <w:t>..............................................................</w:t>
      </w:r>
    </w:p>
    <w:p w:rsidR="002F6BF5" w:rsidRDefault="002F6BF5" w:rsidP="00896CED">
      <w:pPr>
        <w:tabs>
          <w:tab w:val="left" w:pos="360"/>
          <w:tab w:val="left" w:pos="4680"/>
        </w:tabs>
        <w:ind w:left="360"/>
      </w:pPr>
      <w:r>
        <w:t>Markägare</w:t>
      </w:r>
      <w:r>
        <w:tab/>
        <w:t>Namnförtydligande</w:t>
      </w:r>
    </w:p>
    <w:sectPr w:rsidR="002F6BF5" w:rsidSect="008933CF">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739" w:rsidRDefault="00557739">
      <w:r>
        <w:separator/>
      </w:r>
    </w:p>
  </w:endnote>
  <w:endnote w:type="continuationSeparator" w:id="0">
    <w:p w:rsidR="00557739" w:rsidRDefault="005577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739" w:rsidRDefault="00557739">
      <w:r>
        <w:separator/>
      </w:r>
    </w:p>
  </w:footnote>
  <w:footnote w:type="continuationSeparator" w:id="0">
    <w:p w:rsidR="00557739" w:rsidRDefault="005577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77A" w:rsidRPr="002448CF" w:rsidRDefault="004B777A">
    <w:pPr>
      <w:pStyle w:val="Sidhuvud"/>
      <w:rPr>
        <w:sz w:val="16"/>
        <w:szCs w:val="16"/>
      </w:rPr>
    </w:pPr>
    <w:r>
      <w:tab/>
    </w:r>
    <w:r>
      <w:tab/>
    </w:r>
    <w:r>
      <w:rPr>
        <w:sz w:val="16"/>
        <w:szCs w:val="16"/>
      </w:rPr>
      <w:t>2009-11-24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63C06"/>
    <w:multiLevelType w:val="hybridMultilevel"/>
    <w:tmpl w:val="788403B8"/>
    <w:lvl w:ilvl="0" w:tplc="041D000F">
      <w:start w:val="1"/>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1304"/>
  <w:hyphenationZone w:val="425"/>
  <w:characterSpacingControl w:val="doNotCompress"/>
  <w:footnotePr>
    <w:footnote w:id="-1"/>
    <w:footnote w:id="0"/>
  </w:footnotePr>
  <w:endnotePr>
    <w:endnote w:id="-1"/>
    <w:endnote w:id="0"/>
  </w:endnotePr>
  <w:compat/>
  <w:rsids>
    <w:rsidRoot w:val="002F6BF5"/>
    <w:rsid w:val="000126BA"/>
    <w:rsid w:val="000B38E7"/>
    <w:rsid w:val="000B4CF4"/>
    <w:rsid w:val="000E69C4"/>
    <w:rsid w:val="000F5B6C"/>
    <w:rsid w:val="000F7450"/>
    <w:rsid w:val="000F7A44"/>
    <w:rsid w:val="001355D4"/>
    <w:rsid w:val="00173BED"/>
    <w:rsid w:val="001F44EB"/>
    <w:rsid w:val="001F4783"/>
    <w:rsid w:val="00212C9E"/>
    <w:rsid w:val="00236BE8"/>
    <w:rsid w:val="002430A3"/>
    <w:rsid w:val="002448CF"/>
    <w:rsid w:val="002703CE"/>
    <w:rsid w:val="002A216E"/>
    <w:rsid w:val="002D3E18"/>
    <w:rsid w:val="002D5090"/>
    <w:rsid w:val="002F6BF5"/>
    <w:rsid w:val="00323079"/>
    <w:rsid w:val="00353AF9"/>
    <w:rsid w:val="00371A84"/>
    <w:rsid w:val="003B33C8"/>
    <w:rsid w:val="004541FE"/>
    <w:rsid w:val="004565ED"/>
    <w:rsid w:val="00487EF3"/>
    <w:rsid w:val="004B777A"/>
    <w:rsid w:val="004E1B45"/>
    <w:rsid w:val="00515A4F"/>
    <w:rsid w:val="00542150"/>
    <w:rsid w:val="00557739"/>
    <w:rsid w:val="005B2EA8"/>
    <w:rsid w:val="005C3BFE"/>
    <w:rsid w:val="005D38B2"/>
    <w:rsid w:val="005F1183"/>
    <w:rsid w:val="005F118C"/>
    <w:rsid w:val="00610CFE"/>
    <w:rsid w:val="00616885"/>
    <w:rsid w:val="00660EF8"/>
    <w:rsid w:val="006847B8"/>
    <w:rsid w:val="006858A7"/>
    <w:rsid w:val="00685926"/>
    <w:rsid w:val="006B13B2"/>
    <w:rsid w:val="00763085"/>
    <w:rsid w:val="0077586A"/>
    <w:rsid w:val="00776B37"/>
    <w:rsid w:val="007776BD"/>
    <w:rsid w:val="00791DD1"/>
    <w:rsid w:val="0079671D"/>
    <w:rsid w:val="007F1EBD"/>
    <w:rsid w:val="0081300F"/>
    <w:rsid w:val="008331A0"/>
    <w:rsid w:val="0085140F"/>
    <w:rsid w:val="00876925"/>
    <w:rsid w:val="008933CF"/>
    <w:rsid w:val="00896CED"/>
    <w:rsid w:val="008A0592"/>
    <w:rsid w:val="008C231B"/>
    <w:rsid w:val="0091009F"/>
    <w:rsid w:val="009456C1"/>
    <w:rsid w:val="00950FE6"/>
    <w:rsid w:val="00994416"/>
    <w:rsid w:val="009D7261"/>
    <w:rsid w:val="00A16544"/>
    <w:rsid w:val="00A55DB2"/>
    <w:rsid w:val="00B06C4F"/>
    <w:rsid w:val="00B6058C"/>
    <w:rsid w:val="00B621AB"/>
    <w:rsid w:val="00BF4902"/>
    <w:rsid w:val="00C0035C"/>
    <w:rsid w:val="00C210FB"/>
    <w:rsid w:val="00C60D14"/>
    <w:rsid w:val="00C6703C"/>
    <w:rsid w:val="00C73475"/>
    <w:rsid w:val="00CA3DB6"/>
    <w:rsid w:val="00CC5F97"/>
    <w:rsid w:val="00CD7C51"/>
    <w:rsid w:val="00D04242"/>
    <w:rsid w:val="00D2600B"/>
    <w:rsid w:val="00D35A09"/>
    <w:rsid w:val="00D41987"/>
    <w:rsid w:val="00D57332"/>
    <w:rsid w:val="00D83289"/>
    <w:rsid w:val="00D96738"/>
    <w:rsid w:val="00DB09DA"/>
    <w:rsid w:val="00E23165"/>
    <w:rsid w:val="00E26CBC"/>
    <w:rsid w:val="00E3111B"/>
    <w:rsid w:val="00E36134"/>
    <w:rsid w:val="00E52496"/>
    <w:rsid w:val="00E74AC4"/>
    <w:rsid w:val="00E82E67"/>
    <w:rsid w:val="00ED5F17"/>
    <w:rsid w:val="00EF08A9"/>
    <w:rsid w:val="00EF6CEB"/>
    <w:rsid w:val="00F80B8D"/>
    <w:rsid w:val="00F9472B"/>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F5"/>
    <w:rPr>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2448CF"/>
    <w:pPr>
      <w:tabs>
        <w:tab w:val="center" w:pos="4536"/>
        <w:tab w:val="right" w:pos="9072"/>
      </w:tabs>
    </w:pPr>
  </w:style>
  <w:style w:type="paragraph" w:styleId="Sidfot">
    <w:name w:val="footer"/>
    <w:basedOn w:val="Normal"/>
    <w:rsid w:val="002448CF"/>
    <w:pPr>
      <w:tabs>
        <w:tab w:val="center" w:pos="4536"/>
        <w:tab w:val="right" w:pos="9072"/>
      </w:tabs>
    </w:pPr>
  </w:style>
  <w:style w:type="paragraph" w:styleId="Liststycke">
    <w:name w:val="List Paragraph"/>
    <w:basedOn w:val="Normal"/>
    <w:uiPriority w:val="34"/>
    <w:qFormat/>
    <w:rsid w:val="00173BED"/>
    <w:pPr>
      <w:ind w:left="13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48CF"/>
    <w:pPr>
      <w:tabs>
        <w:tab w:val="center" w:pos="4536"/>
        <w:tab w:val="right" w:pos="9072"/>
      </w:tabs>
    </w:pPr>
  </w:style>
  <w:style w:type="paragraph" w:styleId="Footer">
    <w:name w:val="footer"/>
    <w:basedOn w:val="Normal"/>
    <w:rsid w:val="002448CF"/>
    <w:pPr>
      <w:tabs>
        <w:tab w:val="center" w:pos="4536"/>
        <w:tab w:val="right" w:pos="9072"/>
      </w:tabs>
    </w:pPr>
  </w:style>
  <w:style w:type="paragraph" w:styleId="ListParagraph">
    <w:name w:val="List Paragraph"/>
    <w:basedOn w:val="Normal"/>
    <w:uiPriority w:val="34"/>
    <w:qFormat/>
    <w:rsid w:val="00173BED"/>
    <w:pPr>
      <w:ind w:left="1304"/>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1184</Words>
  <Characters>6277</Characters>
  <Application>Microsoft Office Word</Application>
  <DocSecurity>0</DocSecurity>
  <Lines>52</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Kävlinge Kommun</Company>
  <LinksUpToDate>false</LinksUpToDate>
  <CharactersWithSpaces>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mnbjs</dc:creator>
  <cp:lastModifiedBy>Ros-Marie Pulsson</cp:lastModifiedBy>
  <cp:revision>2</cp:revision>
  <cp:lastPrinted>2010-09-23T13:16:00Z</cp:lastPrinted>
  <dcterms:created xsi:type="dcterms:W3CDTF">2014-10-01T06:33:00Z</dcterms:created>
  <dcterms:modified xsi:type="dcterms:W3CDTF">2014-10-01T06:33:00Z</dcterms:modified>
</cp:coreProperties>
</file>